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59" w:rsidRPr="00D241CC" w:rsidRDefault="00A821C4" w:rsidP="00D241CC">
      <w:pPr>
        <w:jc w:val="center"/>
        <w:rPr>
          <w:rFonts w:ascii="Verdana" w:hAnsi="Verdana"/>
          <w:b/>
          <w:sz w:val="56"/>
          <w:szCs w:val="56"/>
          <w:lang w:val="en-US"/>
        </w:rPr>
      </w:pPr>
      <w:r w:rsidRPr="00D241CC">
        <w:rPr>
          <w:rFonts w:ascii="Verdana" w:hAnsi="Verdana"/>
          <w:b/>
          <w:noProof/>
          <w:sz w:val="56"/>
          <w:szCs w:val="56"/>
          <w:lang w:eastAsia="da-DK"/>
        </w:rPr>
        <w:drawing>
          <wp:anchor distT="0" distB="0" distL="114300" distR="114300" simplePos="0" relativeHeight="251658240" behindDoc="0" locked="0" layoutInCell="1" allowOverlap="1">
            <wp:simplePos x="0" y="0"/>
            <wp:positionH relativeFrom="column">
              <wp:posOffset>4832985</wp:posOffset>
            </wp:positionH>
            <wp:positionV relativeFrom="paragraph">
              <wp:posOffset>-584835</wp:posOffset>
            </wp:positionV>
            <wp:extent cx="1657350" cy="1076325"/>
            <wp:effectExtent l="19050" t="0" r="0" b="0"/>
            <wp:wrapThrough wrapText="bothSides">
              <wp:wrapPolygon edited="0">
                <wp:start x="-248" y="0"/>
                <wp:lineTo x="-248" y="21409"/>
                <wp:lineTo x="21600" y="21409"/>
                <wp:lineTo x="21600" y="0"/>
                <wp:lineTo x="-248" y="0"/>
              </wp:wrapPolygon>
            </wp:wrapThrough>
            <wp:docPr id="1" name="Billede 0" descr="nye billeder sommerhus 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e billeder sommerhus 148.jpg"/>
                    <pic:cNvPicPr/>
                  </pic:nvPicPr>
                  <pic:blipFill>
                    <a:blip r:embed="rId4" cstate="print"/>
                    <a:stretch>
                      <a:fillRect/>
                    </a:stretch>
                  </pic:blipFill>
                  <pic:spPr>
                    <a:xfrm>
                      <a:off x="0" y="0"/>
                      <a:ext cx="1657350" cy="1076325"/>
                    </a:xfrm>
                    <a:prstGeom prst="rect">
                      <a:avLst/>
                    </a:prstGeom>
                  </pic:spPr>
                </pic:pic>
              </a:graphicData>
            </a:graphic>
          </wp:anchor>
        </w:drawing>
      </w:r>
      <w:r w:rsidR="00700359" w:rsidRPr="00D241CC">
        <w:rPr>
          <w:rFonts w:ascii="Verdana" w:hAnsi="Verdana"/>
          <w:b/>
          <w:sz w:val="56"/>
          <w:szCs w:val="56"/>
          <w:lang w:val="en-US"/>
        </w:rPr>
        <w:t>Tenancy</w:t>
      </w:r>
    </w:p>
    <w:p w:rsidR="00D241CC" w:rsidRPr="00D43A10" w:rsidRDefault="00D241CC" w:rsidP="00700359">
      <w:pPr>
        <w:rPr>
          <w:rFonts w:ascii="Verdana" w:hAnsi="Verdana"/>
          <w:b/>
          <w:lang w:val="en-US"/>
        </w:rPr>
      </w:pPr>
    </w:p>
    <w:p w:rsidR="00700359" w:rsidRPr="00D43A10" w:rsidRDefault="00700359" w:rsidP="00700359">
      <w:pPr>
        <w:rPr>
          <w:rFonts w:ascii="Verdana" w:hAnsi="Verdana"/>
          <w:i/>
          <w:lang w:val="en-US"/>
        </w:rPr>
      </w:pPr>
      <w:r w:rsidRPr="00D43A10">
        <w:rPr>
          <w:rFonts w:ascii="Verdana" w:hAnsi="Verdana"/>
          <w:i/>
          <w:lang w:val="en-US"/>
        </w:rPr>
        <w:t xml:space="preserve">1. When entering into the rental agreement the tenant agrees to the rental conditions below being a part of the rental agreement. </w:t>
      </w:r>
    </w:p>
    <w:p w:rsidR="00700359" w:rsidRPr="00A821C4" w:rsidRDefault="00700359" w:rsidP="00700359">
      <w:pPr>
        <w:rPr>
          <w:rFonts w:ascii="Verdana" w:hAnsi="Verdana"/>
          <w:b/>
          <w:lang w:val="en-US"/>
        </w:rPr>
      </w:pPr>
      <w:r w:rsidRPr="00A821C4">
        <w:rPr>
          <w:rFonts w:ascii="Verdana" w:hAnsi="Verdana"/>
          <w:b/>
          <w:lang w:val="en-US"/>
        </w:rPr>
        <w:t xml:space="preserve">2. The price does not </w:t>
      </w:r>
      <w:r w:rsidR="00D43A10" w:rsidRPr="00A821C4">
        <w:rPr>
          <w:rFonts w:ascii="Verdana" w:hAnsi="Verdana"/>
          <w:b/>
          <w:lang w:val="en-US"/>
        </w:rPr>
        <w:t>include</w:t>
      </w:r>
      <w:r w:rsidRPr="00A821C4">
        <w:rPr>
          <w:rFonts w:ascii="Verdana" w:hAnsi="Verdana"/>
          <w:b/>
          <w:lang w:val="en-US"/>
        </w:rPr>
        <w:t xml:space="preserve"> the use of the following: </w:t>
      </w:r>
    </w:p>
    <w:p w:rsidR="00700359" w:rsidRPr="00700359" w:rsidRDefault="00A821C4" w:rsidP="00700359">
      <w:pPr>
        <w:rPr>
          <w:rFonts w:ascii="Verdana" w:hAnsi="Verdana"/>
          <w:lang w:val="en-US"/>
        </w:rPr>
      </w:pPr>
      <w:r w:rsidRPr="00700359">
        <w:rPr>
          <w:rFonts w:ascii="Verdana" w:hAnsi="Verdana"/>
          <w:lang w:val="en-US"/>
        </w:rPr>
        <w:t>Electricity:</w:t>
      </w:r>
      <w:r>
        <w:rPr>
          <w:rFonts w:ascii="Verdana" w:hAnsi="Verdana"/>
          <w:lang w:val="en-US"/>
        </w:rPr>
        <w:tab/>
      </w:r>
      <w:r w:rsidR="00700359">
        <w:rPr>
          <w:rFonts w:ascii="Verdana" w:hAnsi="Verdana"/>
          <w:lang w:val="en-US"/>
        </w:rPr>
        <w:t>0, 30 Euro</w:t>
      </w:r>
    </w:p>
    <w:p w:rsidR="00700359" w:rsidRDefault="00700359" w:rsidP="00700359">
      <w:pPr>
        <w:rPr>
          <w:rFonts w:ascii="Verdana" w:hAnsi="Verdana"/>
          <w:lang w:val="en-US"/>
        </w:rPr>
      </w:pPr>
      <w:r w:rsidRPr="00700359">
        <w:rPr>
          <w:rFonts w:ascii="Verdana" w:hAnsi="Verdana"/>
          <w:lang w:val="en-US"/>
        </w:rPr>
        <w:t>Cleaning</w:t>
      </w:r>
      <w:r w:rsidR="00A821C4">
        <w:rPr>
          <w:rFonts w:ascii="Verdana" w:hAnsi="Verdana"/>
          <w:lang w:val="en-US"/>
        </w:rPr>
        <w:t>:</w:t>
      </w:r>
      <w:r w:rsidRPr="00700359">
        <w:rPr>
          <w:rFonts w:ascii="Verdana" w:hAnsi="Verdana"/>
          <w:lang w:val="en-US"/>
        </w:rPr>
        <w:t xml:space="preserve"> </w:t>
      </w:r>
      <w:r w:rsidR="00A821C4">
        <w:rPr>
          <w:rFonts w:ascii="Verdana" w:hAnsi="Verdana"/>
          <w:lang w:val="en-US"/>
        </w:rPr>
        <w:tab/>
      </w:r>
      <w:r>
        <w:rPr>
          <w:rFonts w:ascii="Verdana" w:hAnsi="Verdana"/>
          <w:lang w:val="en-US"/>
        </w:rPr>
        <w:t>105 Euro</w:t>
      </w:r>
    </w:p>
    <w:p w:rsidR="00700359" w:rsidRDefault="00A821C4" w:rsidP="00700359">
      <w:pPr>
        <w:rPr>
          <w:rFonts w:ascii="Verdana" w:hAnsi="Verdana"/>
          <w:lang w:val="en-US"/>
        </w:rPr>
      </w:pPr>
      <w:r>
        <w:rPr>
          <w:rFonts w:ascii="Verdana" w:hAnsi="Verdana"/>
          <w:lang w:val="en-US"/>
        </w:rPr>
        <w:t>Sheets:</w:t>
      </w:r>
      <w:r>
        <w:rPr>
          <w:rFonts w:ascii="Verdana" w:hAnsi="Verdana"/>
          <w:lang w:val="en-US"/>
        </w:rPr>
        <w:tab/>
        <w:t>7 Euro For one</w:t>
      </w:r>
      <w:r w:rsidR="002112CA">
        <w:rPr>
          <w:rFonts w:ascii="Verdana" w:hAnsi="Verdana"/>
          <w:lang w:val="en-US"/>
        </w:rPr>
        <w:t xml:space="preserve"> sheets </w:t>
      </w:r>
    </w:p>
    <w:p w:rsidR="00A821C4" w:rsidRPr="00700359" w:rsidRDefault="00A821C4" w:rsidP="00700359">
      <w:pPr>
        <w:rPr>
          <w:rFonts w:ascii="Verdana" w:hAnsi="Verdana"/>
          <w:lang w:val="en-US"/>
        </w:rPr>
      </w:pPr>
    </w:p>
    <w:p w:rsidR="00700359" w:rsidRPr="00700359" w:rsidRDefault="00700359" w:rsidP="00700359">
      <w:pPr>
        <w:rPr>
          <w:rFonts w:ascii="Verdana" w:hAnsi="Verdana"/>
          <w:lang w:val="en-US"/>
        </w:rPr>
      </w:pPr>
      <w:r w:rsidRPr="00D43A10">
        <w:rPr>
          <w:rFonts w:ascii="Verdana" w:hAnsi="Verdana"/>
          <w:b/>
          <w:lang w:val="en-US"/>
        </w:rPr>
        <w:t>3. Place of key</w:t>
      </w:r>
      <w:r w:rsidRPr="00700359">
        <w:rPr>
          <w:rFonts w:ascii="Verdana" w:hAnsi="Verdana"/>
          <w:lang w:val="en-US"/>
        </w:rPr>
        <w:t xml:space="preserve"> </w:t>
      </w:r>
      <w:r w:rsidR="00D43A10">
        <w:rPr>
          <w:rFonts w:ascii="Verdana" w:hAnsi="Verdana"/>
          <w:lang w:val="en-US"/>
        </w:rPr>
        <w:br/>
      </w:r>
      <w:r>
        <w:rPr>
          <w:rFonts w:ascii="Verdana" w:hAnsi="Verdana"/>
          <w:lang w:val="en-US"/>
        </w:rPr>
        <w:t xml:space="preserve">Key box is beside the door. 1 week before </w:t>
      </w:r>
      <w:r w:rsidR="00D43A10">
        <w:rPr>
          <w:rFonts w:ascii="Verdana" w:hAnsi="Verdana"/>
          <w:lang w:val="en-US"/>
        </w:rPr>
        <w:t>your</w:t>
      </w:r>
      <w:r>
        <w:rPr>
          <w:rFonts w:ascii="Verdana" w:hAnsi="Verdana"/>
          <w:lang w:val="en-US"/>
        </w:rPr>
        <w:t xml:space="preserve"> arrival we will send code for the key box.</w:t>
      </w:r>
    </w:p>
    <w:p w:rsidR="00700359" w:rsidRDefault="00700359" w:rsidP="00700359">
      <w:pPr>
        <w:rPr>
          <w:rFonts w:ascii="Verdana" w:hAnsi="Verdana"/>
          <w:lang w:val="en-US"/>
        </w:rPr>
      </w:pPr>
      <w:r w:rsidRPr="00700359">
        <w:rPr>
          <w:rFonts w:ascii="Verdana" w:hAnsi="Verdana"/>
          <w:b/>
          <w:lang w:val="en-US"/>
        </w:rPr>
        <w:t xml:space="preserve">4. Arrival and departure </w:t>
      </w:r>
      <w:r>
        <w:rPr>
          <w:rFonts w:ascii="Verdana" w:hAnsi="Verdana"/>
          <w:b/>
          <w:lang w:val="en-US"/>
        </w:rPr>
        <w:br/>
      </w:r>
      <w:r w:rsidRPr="00700359">
        <w:rPr>
          <w:rFonts w:ascii="Verdana" w:hAnsi="Verdana"/>
          <w:lang w:val="en-US"/>
        </w:rPr>
        <w:t>Date of arrival and departure</w:t>
      </w:r>
      <w:r w:rsidRPr="00700359">
        <w:rPr>
          <w:rFonts w:ascii="Verdana" w:hAnsi="Verdana"/>
          <w:b/>
          <w:lang w:val="en-US"/>
        </w:rPr>
        <w:t xml:space="preserve">: </w:t>
      </w:r>
      <w:r w:rsidRPr="00700359">
        <w:rPr>
          <w:rFonts w:ascii="Verdana" w:hAnsi="Verdana"/>
          <w:lang w:val="en-US"/>
        </w:rPr>
        <w:t>Saturday Time of arrival (local time</w:t>
      </w:r>
      <w:r>
        <w:rPr>
          <w:rFonts w:ascii="Verdana" w:hAnsi="Verdana"/>
          <w:lang w:val="en-US"/>
        </w:rPr>
        <w:t>) 04</w:t>
      </w:r>
      <w:r w:rsidRPr="00700359">
        <w:rPr>
          <w:rFonts w:ascii="Verdana" w:hAnsi="Verdana"/>
          <w:lang w:val="en-US"/>
        </w:rPr>
        <w:t xml:space="preserve">.00 p.m. Time of departure (local time) 10.00 a.m. </w:t>
      </w:r>
    </w:p>
    <w:p w:rsidR="00A821C4" w:rsidRPr="00700359" w:rsidRDefault="00A821C4" w:rsidP="00700359">
      <w:pPr>
        <w:rPr>
          <w:rFonts w:ascii="Verdana" w:hAnsi="Verdana"/>
          <w:lang w:val="en-US"/>
        </w:rPr>
      </w:pPr>
    </w:p>
    <w:p w:rsidR="00700359" w:rsidRDefault="00700359" w:rsidP="00700359">
      <w:pPr>
        <w:rPr>
          <w:rFonts w:ascii="Verdana" w:hAnsi="Verdana"/>
          <w:lang w:val="en-US"/>
        </w:rPr>
      </w:pPr>
      <w:r w:rsidRPr="00700359">
        <w:rPr>
          <w:rFonts w:ascii="Verdana" w:hAnsi="Verdana"/>
          <w:b/>
          <w:lang w:val="en-US"/>
        </w:rPr>
        <w:t>5. Cleaning</w:t>
      </w:r>
      <w:r>
        <w:rPr>
          <w:rFonts w:ascii="Verdana" w:hAnsi="Verdana"/>
          <w:lang w:val="en-US"/>
        </w:rPr>
        <w:br/>
      </w:r>
      <w:proofErr w:type="gramStart"/>
      <w:r w:rsidR="00D43A10">
        <w:rPr>
          <w:rFonts w:ascii="Verdana" w:hAnsi="Verdana"/>
          <w:lang w:val="en-US"/>
        </w:rPr>
        <w:t>T</w:t>
      </w:r>
      <w:r w:rsidR="00D43A10" w:rsidRPr="00700359">
        <w:rPr>
          <w:rFonts w:ascii="Verdana" w:hAnsi="Verdana"/>
          <w:lang w:val="en-US"/>
        </w:rPr>
        <w:t>he</w:t>
      </w:r>
      <w:proofErr w:type="gramEnd"/>
      <w:r w:rsidRPr="00700359">
        <w:rPr>
          <w:rFonts w:ascii="Verdana" w:hAnsi="Verdana"/>
          <w:lang w:val="en-US"/>
        </w:rPr>
        <w:t xml:space="preserve"> tenant must clean the holiday home and at departure the holiday home must be tidy and clean. It is possible to pay the owner or others to clean the holiday home. </w:t>
      </w:r>
      <w:r w:rsidR="00A821C4">
        <w:rPr>
          <w:rFonts w:ascii="Verdana" w:hAnsi="Verdana"/>
          <w:lang w:val="en-US"/>
        </w:rPr>
        <w:t>Price 105</w:t>
      </w:r>
      <w:r>
        <w:rPr>
          <w:rFonts w:ascii="Verdana" w:hAnsi="Verdana"/>
          <w:lang w:val="en-US"/>
        </w:rPr>
        <w:t xml:space="preserve"> Euro</w:t>
      </w:r>
      <w:r w:rsidR="00D43A10">
        <w:rPr>
          <w:rFonts w:ascii="Verdana" w:hAnsi="Verdana"/>
          <w:lang w:val="en-US"/>
        </w:rPr>
        <w:t>.</w:t>
      </w:r>
    </w:p>
    <w:p w:rsidR="00A821C4" w:rsidRPr="00700359" w:rsidRDefault="00A821C4" w:rsidP="00700359">
      <w:pPr>
        <w:rPr>
          <w:rFonts w:ascii="Verdana" w:hAnsi="Verdana"/>
          <w:lang w:val="en-US"/>
        </w:rPr>
      </w:pPr>
    </w:p>
    <w:p w:rsidR="00700359" w:rsidRDefault="00700359" w:rsidP="00700359">
      <w:pPr>
        <w:rPr>
          <w:rFonts w:ascii="Verdana" w:hAnsi="Verdana"/>
          <w:lang w:val="en-US"/>
        </w:rPr>
      </w:pPr>
      <w:r w:rsidRPr="00700359">
        <w:rPr>
          <w:rFonts w:ascii="Verdana" w:hAnsi="Verdana"/>
          <w:b/>
          <w:lang w:val="en-US"/>
        </w:rPr>
        <w:t>6. Rental agreement</w:t>
      </w:r>
      <w:r>
        <w:rPr>
          <w:rFonts w:ascii="Verdana" w:hAnsi="Verdana"/>
          <w:lang w:val="en-US"/>
        </w:rPr>
        <w:br/>
      </w:r>
      <w:r w:rsidRPr="00700359">
        <w:rPr>
          <w:rFonts w:ascii="Verdana" w:hAnsi="Verdana"/>
          <w:lang w:val="en-US"/>
        </w:rPr>
        <w:t xml:space="preserve"> Binding rental agreement between the tenant and the owner takes places by: E-mail </w:t>
      </w:r>
    </w:p>
    <w:p w:rsidR="00A821C4" w:rsidRPr="00700359" w:rsidRDefault="00A821C4" w:rsidP="00700359">
      <w:pPr>
        <w:rPr>
          <w:rFonts w:ascii="Verdana" w:hAnsi="Verdana"/>
          <w:lang w:val="en-US"/>
        </w:rPr>
      </w:pPr>
    </w:p>
    <w:p w:rsidR="00700359" w:rsidRPr="00700359" w:rsidRDefault="00700359" w:rsidP="00700359">
      <w:pPr>
        <w:rPr>
          <w:rFonts w:ascii="Verdana" w:hAnsi="Verdana"/>
          <w:lang w:val="en-US"/>
        </w:rPr>
      </w:pPr>
      <w:r w:rsidRPr="00D43A10">
        <w:rPr>
          <w:rFonts w:ascii="Verdana" w:hAnsi="Verdana"/>
          <w:b/>
          <w:lang w:val="en-US"/>
        </w:rPr>
        <w:t>7</w:t>
      </w:r>
      <w:r w:rsidR="00D43A10" w:rsidRPr="00D43A10">
        <w:rPr>
          <w:rFonts w:ascii="Verdana" w:hAnsi="Verdana"/>
          <w:b/>
          <w:lang w:val="en-US"/>
        </w:rPr>
        <w:t xml:space="preserve">. Terms of payment </w:t>
      </w:r>
      <w:r w:rsidR="00D43A10">
        <w:rPr>
          <w:rFonts w:ascii="Verdana" w:hAnsi="Verdana"/>
          <w:lang w:val="en-US"/>
        </w:rPr>
        <w:br/>
        <w:t>25</w:t>
      </w:r>
      <w:r w:rsidRPr="00700359">
        <w:rPr>
          <w:rFonts w:ascii="Verdana" w:hAnsi="Verdana"/>
          <w:lang w:val="en-US"/>
        </w:rPr>
        <w:t xml:space="preserve">% of the rent is to be paid no later than 10 days after entering into the rental agreement with the owner. The remainder is to be paid no later than 30 days before date of arrival. In case payment of the first installment is not on time the reservation is canceled automatically. </w:t>
      </w:r>
    </w:p>
    <w:p w:rsidR="00A821C4" w:rsidRDefault="00A821C4" w:rsidP="00700359">
      <w:pPr>
        <w:rPr>
          <w:rFonts w:ascii="Verdana" w:hAnsi="Verdana"/>
          <w:b/>
          <w:lang w:val="en-US"/>
        </w:rPr>
      </w:pPr>
    </w:p>
    <w:p w:rsidR="00700359" w:rsidRPr="00700359" w:rsidRDefault="00700359" w:rsidP="00700359">
      <w:pPr>
        <w:rPr>
          <w:rFonts w:ascii="Verdana" w:hAnsi="Verdana"/>
          <w:lang w:val="en-US"/>
        </w:rPr>
      </w:pPr>
      <w:r w:rsidRPr="00D43A10">
        <w:rPr>
          <w:rFonts w:ascii="Verdana" w:hAnsi="Verdana"/>
          <w:b/>
          <w:lang w:val="en-US"/>
        </w:rPr>
        <w:lastRenderedPageBreak/>
        <w:t>8. Deposit</w:t>
      </w:r>
      <w:r w:rsidR="00D43A10">
        <w:rPr>
          <w:rFonts w:ascii="Verdana" w:hAnsi="Verdana"/>
          <w:lang w:val="en-US"/>
        </w:rPr>
        <w:br/>
        <w:t xml:space="preserve"> In addition to the 2</w:t>
      </w:r>
      <w:r w:rsidRPr="00700359">
        <w:rPr>
          <w:rFonts w:ascii="Verdana" w:hAnsi="Verdana"/>
          <w:lang w:val="en-US"/>
        </w:rPr>
        <w:t xml:space="preserve"> installment a deposit on </w:t>
      </w:r>
      <w:r w:rsidR="00D43A10">
        <w:rPr>
          <w:rFonts w:ascii="Verdana" w:hAnsi="Verdana"/>
          <w:lang w:val="en-US"/>
        </w:rPr>
        <w:t xml:space="preserve">105 Euro </w:t>
      </w:r>
      <w:r w:rsidRPr="00700359">
        <w:rPr>
          <w:rFonts w:ascii="Verdana" w:hAnsi="Verdana"/>
          <w:lang w:val="en-US"/>
        </w:rPr>
        <w:t xml:space="preserve">of rent is to be paid. The deposit is to be paid back by the owner no later than 10 days after date of departure. Deductions for the use of water: heating etc. may occur. </w:t>
      </w:r>
    </w:p>
    <w:p w:rsidR="00700359" w:rsidRPr="00D43A10" w:rsidRDefault="00A821C4" w:rsidP="00700359">
      <w:pPr>
        <w:rPr>
          <w:rFonts w:ascii="Verdana" w:hAnsi="Verdana"/>
          <w:u w:val="single"/>
          <w:lang w:val="en-US"/>
        </w:rPr>
      </w:pPr>
      <w:r>
        <w:rPr>
          <w:rFonts w:ascii="Verdana" w:hAnsi="Verdana"/>
          <w:b/>
          <w:noProof/>
          <w:lang w:eastAsia="da-DK"/>
        </w:rPr>
        <w:drawing>
          <wp:anchor distT="0" distB="0" distL="114300" distR="114300" simplePos="0" relativeHeight="251659264" behindDoc="0" locked="0" layoutInCell="1" allowOverlap="1">
            <wp:simplePos x="0" y="0"/>
            <wp:positionH relativeFrom="column">
              <wp:posOffset>5090160</wp:posOffset>
            </wp:positionH>
            <wp:positionV relativeFrom="paragraph">
              <wp:posOffset>-746760</wp:posOffset>
            </wp:positionV>
            <wp:extent cx="1254125" cy="809625"/>
            <wp:effectExtent l="19050" t="0" r="3175" b="0"/>
            <wp:wrapThrough wrapText="bothSides">
              <wp:wrapPolygon edited="0">
                <wp:start x="-328" y="0"/>
                <wp:lineTo x="-328" y="21346"/>
                <wp:lineTo x="21655" y="21346"/>
                <wp:lineTo x="21655" y="0"/>
                <wp:lineTo x="-328" y="0"/>
              </wp:wrapPolygon>
            </wp:wrapThrough>
            <wp:docPr id="2" name="Billede 1" descr="nye billeder sommerhus 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e billeder sommerhus 148.jpg"/>
                    <pic:cNvPicPr/>
                  </pic:nvPicPr>
                  <pic:blipFill>
                    <a:blip r:embed="rId5" cstate="print"/>
                    <a:stretch>
                      <a:fillRect/>
                    </a:stretch>
                  </pic:blipFill>
                  <pic:spPr>
                    <a:xfrm>
                      <a:off x="0" y="0"/>
                      <a:ext cx="1254125" cy="809625"/>
                    </a:xfrm>
                    <a:prstGeom prst="rect">
                      <a:avLst/>
                    </a:prstGeom>
                  </pic:spPr>
                </pic:pic>
              </a:graphicData>
            </a:graphic>
          </wp:anchor>
        </w:drawing>
      </w:r>
      <w:r w:rsidR="00700359" w:rsidRPr="00D43A10">
        <w:rPr>
          <w:rFonts w:ascii="Verdana" w:hAnsi="Verdana"/>
          <w:b/>
          <w:lang w:val="en-US"/>
        </w:rPr>
        <w:t>9. Method of payment</w:t>
      </w:r>
      <w:r w:rsidR="00700359" w:rsidRPr="00700359">
        <w:rPr>
          <w:rFonts w:ascii="Verdana" w:hAnsi="Verdana"/>
          <w:lang w:val="en-US"/>
        </w:rPr>
        <w:t xml:space="preserve"> </w:t>
      </w:r>
      <w:r w:rsidR="00D43A10">
        <w:rPr>
          <w:rFonts w:ascii="Verdana" w:hAnsi="Verdana"/>
          <w:lang w:val="en-US"/>
        </w:rPr>
        <w:br/>
      </w:r>
      <w:r w:rsidR="00700359" w:rsidRPr="00700359">
        <w:rPr>
          <w:rFonts w:ascii="Verdana" w:hAnsi="Verdana"/>
          <w:lang w:val="en-US"/>
        </w:rPr>
        <w:t xml:space="preserve">Money transfer to the bank </w:t>
      </w:r>
      <w:r w:rsidR="00D43A10" w:rsidRPr="00700359">
        <w:rPr>
          <w:rFonts w:ascii="Verdana" w:hAnsi="Verdana"/>
          <w:lang w:val="en-US"/>
        </w:rPr>
        <w:t xml:space="preserve">account </w:t>
      </w:r>
      <w:r w:rsidR="00D43A10" w:rsidRPr="00D43A10">
        <w:rPr>
          <w:rFonts w:ascii="Verdana" w:hAnsi="Verdana"/>
          <w:u w:val="single"/>
          <w:lang w:val="en-US"/>
        </w:rPr>
        <w:t>See Rental agreement</w:t>
      </w:r>
    </w:p>
    <w:p w:rsidR="00700359" w:rsidRPr="00700359" w:rsidRDefault="00700359" w:rsidP="00700359">
      <w:pPr>
        <w:rPr>
          <w:rFonts w:ascii="Verdana" w:hAnsi="Verdana"/>
          <w:lang w:val="en-US"/>
        </w:rPr>
      </w:pPr>
      <w:r w:rsidRPr="00D43A10">
        <w:rPr>
          <w:rFonts w:ascii="Verdana" w:hAnsi="Verdana"/>
          <w:b/>
          <w:lang w:val="en-US"/>
        </w:rPr>
        <w:t>10. Cancellation</w:t>
      </w:r>
      <w:r w:rsidRPr="00700359">
        <w:rPr>
          <w:rFonts w:ascii="Verdana" w:hAnsi="Verdana"/>
          <w:lang w:val="en-US"/>
        </w:rPr>
        <w:t xml:space="preserve"> </w:t>
      </w:r>
      <w:r w:rsidR="00D43A10">
        <w:rPr>
          <w:rFonts w:ascii="Verdana" w:hAnsi="Verdana"/>
          <w:lang w:val="en-US"/>
        </w:rPr>
        <w:br/>
      </w:r>
      <w:r w:rsidRPr="00700359">
        <w:rPr>
          <w:rFonts w:ascii="Verdana" w:hAnsi="Verdana"/>
          <w:lang w:val="en-US"/>
        </w:rPr>
        <w:t xml:space="preserve">If cancellation takes place more than 30 days before arrival a 20 % fee is to be paid. In the case of cancellation between 30 and 10 days before arrival a 50 % fee is to be paid. In case of cancellation less than 10 days before arrival the full rental price is to be paid. </w:t>
      </w:r>
    </w:p>
    <w:p w:rsidR="00700359" w:rsidRPr="00700359" w:rsidRDefault="00700359" w:rsidP="00700359">
      <w:pPr>
        <w:rPr>
          <w:rFonts w:ascii="Verdana" w:hAnsi="Verdana"/>
          <w:lang w:val="en-US"/>
        </w:rPr>
      </w:pPr>
      <w:r w:rsidRPr="00700359">
        <w:rPr>
          <w:rFonts w:ascii="Verdana" w:hAnsi="Verdana"/>
          <w:b/>
          <w:lang w:val="en-US"/>
        </w:rPr>
        <w:t>11. Compensation</w:t>
      </w:r>
      <w:r w:rsidRPr="00700359">
        <w:rPr>
          <w:rFonts w:ascii="Verdana" w:hAnsi="Verdana"/>
          <w:lang w:val="en-US"/>
        </w:rPr>
        <w:t xml:space="preserve"> </w:t>
      </w:r>
      <w:r>
        <w:rPr>
          <w:rFonts w:ascii="Verdana" w:hAnsi="Verdana"/>
          <w:lang w:val="en-US"/>
        </w:rPr>
        <w:br/>
      </w:r>
      <w:r w:rsidRPr="00700359">
        <w:rPr>
          <w:rFonts w:ascii="Verdana" w:hAnsi="Verdana"/>
          <w:lang w:val="en-US"/>
        </w:rPr>
        <w:t xml:space="preserve">The tenant shall be liable for everything belonging to the holiday home and shall compensate all damage to the holiday home or furniture caused by him during his stay. Should such damage occur during the tenancy period the tenant shall be obliged to inform the owner immediately. </w:t>
      </w:r>
      <w:r>
        <w:rPr>
          <w:rFonts w:ascii="Verdana" w:hAnsi="Verdana"/>
          <w:lang w:val="en-US"/>
        </w:rPr>
        <w:t xml:space="preserve"> </w:t>
      </w:r>
      <w:r w:rsidR="00D43A10" w:rsidRPr="00D43A10">
        <w:rPr>
          <w:rFonts w:ascii="Verdana" w:hAnsi="Verdana"/>
          <w:b/>
          <w:lang w:val="en-US"/>
        </w:rPr>
        <w:t>Contact Heidi</w:t>
      </w:r>
      <w:r w:rsidRPr="00D43A10">
        <w:rPr>
          <w:rFonts w:ascii="Verdana" w:hAnsi="Verdana"/>
          <w:b/>
          <w:lang w:val="en-US"/>
        </w:rPr>
        <w:t xml:space="preserve"> 22563636</w:t>
      </w:r>
    </w:p>
    <w:p w:rsidR="00A821C4" w:rsidRPr="00700359" w:rsidRDefault="00700359" w:rsidP="00700359">
      <w:pPr>
        <w:rPr>
          <w:rFonts w:ascii="Verdana" w:hAnsi="Verdana"/>
          <w:lang w:val="en-US"/>
        </w:rPr>
      </w:pPr>
      <w:r w:rsidRPr="00700359">
        <w:rPr>
          <w:rFonts w:ascii="Verdana" w:hAnsi="Verdana"/>
          <w:b/>
          <w:lang w:val="en-US"/>
        </w:rPr>
        <w:t>12. Force Majeure</w:t>
      </w:r>
      <w:r w:rsidRPr="00700359">
        <w:rPr>
          <w:rFonts w:ascii="Verdana" w:hAnsi="Verdana"/>
          <w:lang w:val="en-US"/>
        </w:rPr>
        <w:t xml:space="preserve"> </w:t>
      </w:r>
      <w:r>
        <w:rPr>
          <w:rFonts w:ascii="Verdana" w:hAnsi="Verdana"/>
          <w:lang w:val="en-US"/>
        </w:rPr>
        <w:br/>
      </w:r>
      <w:r w:rsidRPr="00700359">
        <w:rPr>
          <w:rFonts w:ascii="Verdana" w:hAnsi="Verdana"/>
          <w:lang w:val="en-US"/>
        </w:rPr>
        <w:t xml:space="preserve">If the tenancy is prevented because of force majeure (catastrophes, strikes, wars, riots or similar) the owner shall not be liable for disrupted or non stays. </w:t>
      </w:r>
    </w:p>
    <w:p w:rsidR="00700359" w:rsidRPr="00700359" w:rsidRDefault="00700359" w:rsidP="00700359">
      <w:pPr>
        <w:rPr>
          <w:rFonts w:ascii="Verdana" w:hAnsi="Verdana"/>
          <w:lang w:val="en-US"/>
        </w:rPr>
      </w:pPr>
      <w:r w:rsidRPr="00700359">
        <w:rPr>
          <w:rFonts w:ascii="Verdana" w:hAnsi="Verdana"/>
          <w:b/>
          <w:lang w:val="en-US"/>
        </w:rPr>
        <w:t>13. Defects and complaints</w:t>
      </w:r>
      <w:r>
        <w:rPr>
          <w:rFonts w:ascii="Verdana" w:hAnsi="Verdana"/>
          <w:lang w:val="en-US"/>
        </w:rPr>
        <w:br/>
      </w:r>
      <w:r w:rsidRPr="00700359">
        <w:rPr>
          <w:rFonts w:ascii="Verdana" w:hAnsi="Verdana"/>
          <w:lang w:val="en-US"/>
        </w:rPr>
        <w:t xml:space="preserve">Complaints of defects in the holiday home shall be reported immediately to the owner, who will try to remedy the defect as quickly as possible. However, the tenant cannot make up a claim in case of unpredicted disturbances, damage and power cuts. This also applies to the piping and sanitary appliances. </w:t>
      </w:r>
    </w:p>
    <w:p w:rsidR="00700359" w:rsidRPr="00700359" w:rsidRDefault="00700359" w:rsidP="00700359">
      <w:pPr>
        <w:rPr>
          <w:rFonts w:ascii="Verdana" w:hAnsi="Verdana"/>
          <w:lang w:val="en-US"/>
        </w:rPr>
      </w:pPr>
      <w:r w:rsidRPr="00700359">
        <w:rPr>
          <w:rFonts w:ascii="Verdana" w:hAnsi="Verdana"/>
          <w:b/>
          <w:lang w:val="en-US"/>
        </w:rPr>
        <w:t>14. The tenant must bring the following:</w:t>
      </w:r>
      <w:r w:rsidRPr="00700359">
        <w:rPr>
          <w:rFonts w:ascii="Verdana" w:hAnsi="Verdana"/>
          <w:lang w:val="en-US"/>
        </w:rPr>
        <w:t xml:space="preserve"> </w:t>
      </w:r>
      <w:r>
        <w:rPr>
          <w:rFonts w:ascii="Verdana" w:hAnsi="Verdana"/>
          <w:lang w:val="en-US"/>
        </w:rPr>
        <w:br/>
      </w:r>
      <w:r w:rsidRPr="00700359">
        <w:rPr>
          <w:rFonts w:ascii="Verdana" w:hAnsi="Verdana"/>
          <w:lang w:val="en-US"/>
        </w:rPr>
        <w:t xml:space="preserve">The tenant must bring bed linen (sheets, duvet and pillow covers), tea towels, tablecloths, dishcloths, towels and cleaning materials. </w:t>
      </w:r>
    </w:p>
    <w:p w:rsidR="00700359" w:rsidRPr="00700359" w:rsidRDefault="00700359" w:rsidP="00700359">
      <w:pPr>
        <w:rPr>
          <w:rFonts w:ascii="Verdana" w:hAnsi="Verdana"/>
          <w:lang w:val="en-US"/>
        </w:rPr>
      </w:pPr>
      <w:r w:rsidRPr="00D43A10">
        <w:rPr>
          <w:rFonts w:ascii="Verdana" w:hAnsi="Verdana"/>
          <w:b/>
          <w:lang w:val="en-US"/>
        </w:rPr>
        <w:t>15. Miscellaneous</w:t>
      </w:r>
      <w:r w:rsidR="00D43A10">
        <w:rPr>
          <w:rFonts w:ascii="Verdana" w:hAnsi="Verdana"/>
          <w:lang w:val="en-US"/>
        </w:rPr>
        <w:br/>
      </w:r>
      <w:r w:rsidRPr="00700359">
        <w:rPr>
          <w:rFonts w:ascii="Verdana" w:hAnsi="Verdana"/>
          <w:lang w:val="en-US"/>
        </w:rPr>
        <w:t xml:space="preserve"> The holiday home may only be occupied by as many people as there are beds. Unless otherwise agreed with the owner, tents and caravans are not allowed on the property.</w:t>
      </w:r>
    </w:p>
    <w:p w:rsidR="00D241CC" w:rsidRDefault="00D241CC" w:rsidP="00A821C4">
      <w:pPr>
        <w:jc w:val="center"/>
        <w:rPr>
          <w:rFonts w:ascii="Verdana" w:hAnsi="Verdana"/>
          <w:b/>
          <w:i/>
          <w:lang w:val="en-US"/>
        </w:rPr>
      </w:pPr>
    </w:p>
    <w:p w:rsidR="00D241CC" w:rsidRDefault="00D241CC" w:rsidP="00A821C4">
      <w:pPr>
        <w:jc w:val="center"/>
        <w:rPr>
          <w:rFonts w:ascii="Verdana" w:hAnsi="Verdana"/>
          <w:b/>
          <w:i/>
          <w:lang w:val="en-US"/>
        </w:rPr>
      </w:pPr>
    </w:p>
    <w:p w:rsidR="00700359" w:rsidRPr="00A821C4" w:rsidRDefault="00D241CC" w:rsidP="00A821C4">
      <w:pPr>
        <w:jc w:val="center"/>
        <w:rPr>
          <w:rFonts w:ascii="Verdana" w:hAnsi="Verdana"/>
          <w:b/>
          <w:i/>
          <w:lang w:val="en-US"/>
        </w:rPr>
      </w:pPr>
      <w:r>
        <w:rPr>
          <w:rFonts w:ascii="Verdana" w:hAnsi="Verdana"/>
          <w:b/>
          <w:i/>
          <w:lang w:val="en-US"/>
        </w:rPr>
        <w:t>Best Regards</w:t>
      </w:r>
      <w:r>
        <w:rPr>
          <w:rFonts w:ascii="Verdana" w:hAnsi="Verdana"/>
          <w:b/>
          <w:i/>
          <w:lang w:val="en-US"/>
        </w:rPr>
        <w:br/>
      </w:r>
      <w:r w:rsidR="00A821C4" w:rsidRPr="00A821C4">
        <w:rPr>
          <w:rFonts w:ascii="Verdana" w:hAnsi="Verdana"/>
          <w:b/>
          <w:i/>
          <w:lang w:val="en-US"/>
        </w:rPr>
        <w:t>Heidi &amp; Michael</w:t>
      </w:r>
      <w:r w:rsidR="00A821C4">
        <w:rPr>
          <w:rFonts w:ascii="Verdana" w:hAnsi="Verdana"/>
          <w:b/>
          <w:i/>
          <w:lang w:val="en-US"/>
        </w:rPr>
        <w:br/>
      </w:r>
      <w:proofErr w:type="spellStart"/>
      <w:r w:rsidR="00A821C4">
        <w:rPr>
          <w:rFonts w:ascii="Verdana" w:hAnsi="Verdana"/>
          <w:b/>
          <w:i/>
          <w:lang w:val="en-US"/>
        </w:rPr>
        <w:t>Nøddehaven</w:t>
      </w:r>
      <w:proofErr w:type="spellEnd"/>
      <w:r w:rsidR="00A821C4">
        <w:rPr>
          <w:rFonts w:ascii="Verdana" w:hAnsi="Verdana"/>
          <w:b/>
          <w:i/>
          <w:lang w:val="en-US"/>
        </w:rPr>
        <w:t xml:space="preserve"> 37</w:t>
      </w:r>
      <w:r w:rsidR="00A821C4">
        <w:rPr>
          <w:rFonts w:ascii="Verdana" w:hAnsi="Verdana"/>
          <w:b/>
          <w:i/>
          <w:lang w:val="en-US"/>
        </w:rPr>
        <w:br/>
        <w:t>6840 Oksbøl</w:t>
      </w:r>
    </w:p>
    <w:p w:rsidR="00700359" w:rsidRPr="00700359" w:rsidRDefault="00700359" w:rsidP="00700359">
      <w:pPr>
        <w:rPr>
          <w:rFonts w:ascii="Verdana" w:hAnsi="Verdana"/>
          <w:lang w:val="en-US"/>
        </w:rPr>
      </w:pPr>
    </w:p>
    <w:p w:rsidR="00700359" w:rsidRPr="00700359" w:rsidRDefault="00700359" w:rsidP="00700359">
      <w:pPr>
        <w:rPr>
          <w:rFonts w:ascii="Verdana" w:hAnsi="Verdana"/>
          <w:lang w:val="en-US"/>
        </w:rPr>
      </w:pPr>
    </w:p>
    <w:p w:rsidR="00700359" w:rsidRPr="00700359" w:rsidRDefault="00700359" w:rsidP="00700359">
      <w:pPr>
        <w:rPr>
          <w:rFonts w:ascii="Verdana" w:hAnsi="Verdana"/>
          <w:lang w:val="en-US"/>
        </w:rPr>
      </w:pPr>
    </w:p>
    <w:p w:rsidR="00700359" w:rsidRPr="00700359" w:rsidRDefault="00700359" w:rsidP="00700359">
      <w:pPr>
        <w:rPr>
          <w:rFonts w:ascii="Verdana" w:hAnsi="Verdana"/>
          <w:lang w:val="en-US"/>
        </w:rPr>
      </w:pPr>
    </w:p>
    <w:p w:rsidR="00700359" w:rsidRPr="00700359" w:rsidRDefault="00700359" w:rsidP="00700359">
      <w:pPr>
        <w:rPr>
          <w:rFonts w:ascii="Verdana" w:hAnsi="Verdana"/>
          <w:lang w:val="en-US"/>
        </w:rPr>
      </w:pPr>
    </w:p>
    <w:p w:rsidR="00700359" w:rsidRPr="00700359" w:rsidRDefault="00700359" w:rsidP="00700359">
      <w:pPr>
        <w:rPr>
          <w:lang w:val="en-US"/>
        </w:rPr>
      </w:pPr>
    </w:p>
    <w:p w:rsidR="00700359" w:rsidRPr="00700359" w:rsidRDefault="00700359" w:rsidP="00700359">
      <w:pPr>
        <w:rPr>
          <w:lang w:val="en-US"/>
        </w:rPr>
      </w:pPr>
    </w:p>
    <w:p w:rsidR="001B07B8" w:rsidRPr="00700359" w:rsidRDefault="001B07B8">
      <w:pPr>
        <w:rPr>
          <w:lang w:val="en-US"/>
        </w:rPr>
      </w:pPr>
    </w:p>
    <w:sectPr w:rsidR="001B07B8" w:rsidRPr="00700359" w:rsidSect="001B07B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00359"/>
    <w:rsid w:val="001327FF"/>
    <w:rsid w:val="001443A0"/>
    <w:rsid w:val="001B07B8"/>
    <w:rsid w:val="002112CA"/>
    <w:rsid w:val="00700359"/>
    <w:rsid w:val="008C515C"/>
    <w:rsid w:val="00A821C4"/>
    <w:rsid w:val="00D241CC"/>
    <w:rsid w:val="00D43A1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B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82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821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92722">
      <w:bodyDiv w:val="1"/>
      <w:marLeft w:val="0"/>
      <w:marRight w:val="0"/>
      <w:marTop w:val="465"/>
      <w:marBottom w:val="0"/>
      <w:divBdr>
        <w:top w:val="none" w:sz="0" w:space="0" w:color="auto"/>
        <w:left w:val="none" w:sz="0" w:space="0" w:color="auto"/>
        <w:bottom w:val="none" w:sz="0" w:space="0" w:color="auto"/>
        <w:right w:val="none" w:sz="0" w:space="0" w:color="auto"/>
      </w:divBdr>
      <w:divsChild>
        <w:div w:id="1548178445">
          <w:marLeft w:val="0"/>
          <w:marRight w:val="0"/>
          <w:marTop w:val="0"/>
          <w:marBottom w:val="0"/>
          <w:divBdr>
            <w:top w:val="single" w:sz="2" w:space="0" w:color="182801"/>
            <w:left w:val="single" w:sz="2" w:space="0" w:color="182801"/>
            <w:bottom w:val="single" w:sz="2" w:space="0" w:color="182801"/>
            <w:right w:val="single" w:sz="2" w:space="0" w:color="182801"/>
          </w:divBdr>
          <w:divsChild>
            <w:div w:id="214004853">
              <w:marLeft w:val="0"/>
              <w:marRight w:val="0"/>
              <w:marTop w:val="0"/>
              <w:marBottom w:val="0"/>
              <w:divBdr>
                <w:top w:val="none" w:sz="0" w:space="0" w:color="auto"/>
                <w:left w:val="none" w:sz="0" w:space="0" w:color="auto"/>
                <w:bottom w:val="none" w:sz="0" w:space="0" w:color="auto"/>
                <w:right w:val="none" w:sz="0" w:space="0" w:color="auto"/>
              </w:divBdr>
              <w:divsChild>
                <w:div w:id="7206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4538">
      <w:bodyDiv w:val="1"/>
      <w:marLeft w:val="0"/>
      <w:marRight w:val="0"/>
      <w:marTop w:val="465"/>
      <w:marBottom w:val="0"/>
      <w:divBdr>
        <w:top w:val="none" w:sz="0" w:space="0" w:color="auto"/>
        <w:left w:val="none" w:sz="0" w:space="0" w:color="auto"/>
        <w:bottom w:val="none" w:sz="0" w:space="0" w:color="auto"/>
        <w:right w:val="none" w:sz="0" w:space="0" w:color="auto"/>
      </w:divBdr>
      <w:divsChild>
        <w:div w:id="333649724">
          <w:marLeft w:val="0"/>
          <w:marRight w:val="0"/>
          <w:marTop w:val="0"/>
          <w:marBottom w:val="0"/>
          <w:divBdr>
            <w:top w:val="single" w:sz="2" w:space="0" w:color="182801"/>
            <w:left w:val="single" w:sz="2" w:space="0" w:color="182801"/>
            <w:bottom w:val="single" w:sz="2" w:space="0" w:color="182801"/>
            <w:right w:val="single" w:sz="2" w:space="0" w:color="182801"/>
          </w:divBdr>
          <w:divsChild>
            <w:div w:id="1063412263">
              <w:marLeft w:val="0"/>
              <w:marRight w:val="0"/>
              <w:marTop w:val="0"/>
              <w:marBottom w:val="0"/>
              <w:divBdr>
                <w:top w:val="none" w:sz="0" w:space="0" w:color="auto"/>
                <w:left w:val="none" w:sz="0" w:space="0" w:color="auto"/>
                <w:bottom w:val="none" w:sz="0" w:space="0" w:color="auto"/>
                <w:right w:val="none" w:sz="0" w:space="0" w:color="auto"/>
              </w:divBdr>
              <w:divsChild>
                <w:div w:id="78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423</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Michael</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dcterms:created xsi:type="dcterms:W3CDTF">2011-08-04T16:47:00Z</dcterms:created>
  <dcterms:modified xsi:type="dcterms:W3CDTF">2011-08-05T12:50:00Z</dcterms:modified>
</cp:coreProperties>
</file>